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af8d9baee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CALISTI AS</w:t>
      </w:r>
    </w:p>
    <w:sectPr>
      <w:headerReference xmlns:r="http://schemas.openxmlformats.org/officeDocument/2006/relationships" w:type="default" r:id="R45d26c71233c4d46"/>
      <w:footerReference xmlns:r="http://schemas.openxmlformats.org/officeDocument/2006/relationships" w:type="default" r:id="R604330eebfcd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CALISTI AS   ·   Org.nr 912 795 594   ·   Røsslyngveien 18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26c71233c4d46" /><Relationship Type="http://schemas.openxmlformats.org/officeDocument/2006/relationships/footer" Target="/word/footer1.xml" Id="R604330eebfcd44d3" /></Relationships>
</file>