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534557438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CALISTI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CALISTI AS</w:t>
      </w:r>
    </w:p>
    <w:sectPr>
      <w:headerReference xmlns:r="http://schemas.openxmlformats.org/officeDocument/2006/relationships" w:type="default" r:id="R0373f717ad164362"/>
      <w:footerReference xmlns:r="http://schemas.openxmlformats.org/officeDocument/2006/relationships" w:type="default" r:id="R529efa87fc43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3f717ad164362" /><Relationship Type="http://schemas.openxmlformats.org/officeDocument/2006/relationships/footer" Target="/word/footer1.xml" Id="R529efa87fc43417a" /></Relationships>
</file>