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5d141ac464d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KLEPPAN &amp; WESSEL HOLDING AS</w:t>
      </w:r>
    </w:p>
    <w:sectPr>
      <w:headerReference xmlns:r="http://schemas.openxmlformats.org/officeDocument/2006/relationships" w:type="default" r:id="Rb85710d651d4487f"/>
      <w:footerReference xmlns:r="http://schemas.openxmlformats.org/officeDocument/2006/relationships" w:type="default" r:id="R149d9eed7d17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710d651d4487f" /><Relationship Type="http://schemas.openxmlformats.org/officeDocument/2006/relationships/footer" Target="/word/footer1.xml" Id="R149d9eed7d1748b1" /></Relationships>
</file>