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d02d1fabc43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KLEPPAN &amp; WESSEL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KLEPPAN &amp; WESSEL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724611f3fc46e8"/>
      <w:footerReference xmlns:r="http://schemas.openxmlformats.org/officeDocument/2006/relationships" w:type="default" r:id="R8a8ced5562ea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KLEPPAN &amp; WESSEL HOLDING AS   ·   Org.nr 912 697 274   ·   Bentsebrugata 2   ·   0476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KLEPPAN &amp; WESSEL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24611f3fc46e8" /><Relationship Type="http://schemas.openxmlformats.org/officeDocument/2006/relationships/footer" Target="/word/footer1.xml" Id="R8a8ced5562ea4097" /></Relationships>
</file>