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6e42cae51c44c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Blystadlia,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KGBRUUN INVEST AS</w:t>
      </w:r>
    </w:p>
    <w:sectPr>
      <w:headerReference xmlns:r="http://schemas.openxmlformats.org/officeDocument/2006/relationships" w:type="default" r:id="Rff6a247cf3b347f6"/>
      <w:footerReference xmlns:r="http://schemas.openxmlformats.org/officeDocument/2006/relationships" w:type="default" r:id="Rbc1c0be6022744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KGBRUUN INVEST AS   ·   Org.nr 912 677 346   ·   Elgtråkket 5A   ·   2014 BLYSTADLIA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KGBRUUN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6a247cf3b347f6" /><Relationship Type="http://schemas.openxmlformats.org/officeDocument/2006/relationships/footer" Target="/word/footer1.xml" Id="Rbc1c0be602274455" /></Relationships>
</file>