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698b898456436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BOLSØNES INVEST AS</w:t>
      </w:r>
    </w:p>
    <w:sectPr>
      <w:headerReference xmlns:r="http://schemas.openxmlformats.org/officeDocument/2006/relationships" w:type="default" r:id="Rd073482185304c46"/>
      <w:footerReference xmlns:r="http://schemas.openxmlformats.org/officeDocument/2006/relationships" w:type="default" r:id="R695f17cbe07144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BOLSØNES INVEST AS   ·   Org.nr 912 548 821   ·   Tyttebærvegen 9   ·   6409 MOLDE   ·   sb@vgr.no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BOLSØNES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73482185304c46" /><Relationship Type="http://schemas.openxmlformats.org/officeDocument/2006/relationships/footer" Target="/word/footer1.xml" Id="R695f17cbe0714408" /></Relationships>
</file>