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bf1b9d38c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HEKI INVEST AS</w:t>
      </w:r>
    </w:p>
    <w:sectPr>
      <w:headerReference xmlns:r="http://schemas.openxmlformats.org/officeDocument/2006/relationships" w:type="default" r:id="R59ad20f2241042d1"/>
      <w:footerReference xmlns:r="http://schemas.openxmlformats.org/officeDocument/2006/relationships" w:type="default" r:id="Rf7f73c340f7d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HEKI INVEST AS   ·   Org.nr 912 412 423   ·   Gullaugkleiva 39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d20f2241042d1" /><Relationship Type="http://schemas.openxmlformats.org/officeDocument/2006/relationships/footer" Target="/word/footer1.xml" Id="Rf7f73c340f7d4002" /></Relationships>
</file>