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35c3884b9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VEDO AS</w:t>
      </w:r>
    </w:p>
    <w:sectPr>
      <w:headerReference xmlns:r="http://schemas.openxmlformats.org/officeDocument/2006/relationships" w:type="default" r:id="R86e598a5de53468e"/>
      <w:footerReference xmlns:r="http://schemas.openxmlformats.org/officeDocument/2006/relationships" w:type="default" r:id="Rc085cbba5195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598a5de53468e" /><Relationship Type="http://schemas.openxmlformats.org/officeDocument/2006/relationships/footer" Target="/word/footer1.xml" Id="Rc085cbba51954737" /></Relationships>
</file>