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dfc7618f9340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CLAUSEN REKNESKAP AS</w:t>
      </w:r>
    </w:p>
    <w:sectPr>
      <w:headerReference xmlns:r="http://schemas.openxmlformats.org/officeDocument/2006/relationships" w:type="default" r:id="R006f986799b94e48"/>
      <w:footerReference xmlns:r="http://schemas.openxmlformats.org/officeDocument/2006/relationships" w:type="default" r:id="R89e038f6b73f48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CLAUSEN REKNESKAP AS   ·   Org.nr 912 180 581   ·   Kringlevegen 28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CLAUSEN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6f986799b94e48" /><Relationship Type="http://schemas.openxmlformats.org/officeDocument/2006/relationships/footer" Target="/word/footer1.xml" Id="R89e038f6b73f4836" /></Relationships>
</file>