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215ebffc6547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VRTKL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VRTKL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bcde30d562e4775"/>
      <w:footerReference xmlns:r="http://schemas.openxmlformats.org/officeDocument/2006/relationships" w:type="default" r:id="R0fc86e4b23bb4b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cde30d562e4775" /><Relationship Type="http://schemas.openxmlformats.org/officeDocument/2006/relationships/footer" Target="/word/footer1.xml" Id="R0fc86e4b23bb4bef" /></Relationships>
</file>