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64967240c5c42f0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31. august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TH DAHL AS</w:t>
      </w:r>
    </w:p>
    <w:sectPr>
      <w:headerReference xmlns:r="http://schemas.openxmlformats.org/officeDocument/2006/relationships" w:type="default" r:id="R049026b8cc5b4d3a"/>
      <w:footerReference xmlns:r="http://schemas.openxmlformats.org/officeDocument/2006/relationships" w:type="default" r:id="R8f9caae8a521436c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TH DAHL AS   ·   Org.nr 911 109 832   ·   Lyveien 18A   ·   0777 OSLO   ·   snorre.vevstad@online.no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TH DAHL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049026b8cc5b4d3a" /><Relationship Type="http://schemas.openxmlformats.org/officeDocument/2006/relationships/footer" Target="/word/footer1.xml" Id="R8f9caae8a521436c" /></Relationships>
</file>