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8d95e27cee4f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KARLS AS</w:t>
      </w:r>
    </w:p>
    <w:sectPr>
      <w:headerReference xmlns:r="http://schemas.openxmlformats.org/officeDocument/2006/relationships" w:type="default" r:id="Ra8768f54b00140f1"/>
      <w:footerReference xmlns:r="http://schemas.openxmlformats.org/officeDocument/2006/relationships" w:type="default" r:id="R73d5a71424dd48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KARLS AS   ·   Org.nr 910 188 054   ·   Folkvangveien 31   ·   1086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768f54b00140f1" /><Relationship Type="http://schemas.openxmlformats.org/officeDocument/2006/relationships/footer" Target="/word/footer1.xml" Id="R73d5a71424dd4810" /></Relationships>
</file>