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1a6e76303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ARVESEN INVEST AS</w:t>
      </w:r>
    </w:p>
    <w:sectPr>
      <w:headerReference xmlns:r="http://schemas.openxmlformats.org/officeDocument/2006/relationships" w:type="default" r:id="R17e2cbdb2b4a40ad"/>
      <w:footerReference xmlns:r="http://schemas.openxmlformats.org/officeDocument/2006/relationships" w:type="default" r:id="R918cd68871b5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2cbdb2b4a40ad" /><Relationship Type="http://schemas.openxmlformats.org/officeDocument/2006/relationships/footer" Target="/word/footer1.xml" Id="R918cd68871b54133" /></Relationships>
</file>