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18b7485b1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ARVESEN INVEST AS</w:t>
      </w:r>
    </w:p>
    <w:sectPr>
      <w:headerReference xmlns:r="http://schemas.openxmlformats.org/officeDocument/2006/relationships" w:type="default" r:id="Re9844a005e8e4ca7"/>
      <w:footerReference xmlns:r="http://schemas.openxmlformats.org/officeDocument/2006/relationships" w:type="default" r:id="R29c11d6fe8cd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ARVESEN INVEST AS   ·   Org.nr 895 698 482   ·   Bernervegen 4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44a005e8e4ca7" /><Relationship Type="http://schemas.openxmlformats.org/officeDocument/2006/relationships/footer" Target="/word/footer1.xml" Id="R29c11d6fe8cd44a6" /></Relationships>
</file>