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3bb493d7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HOTT AS.</w:t>
      </w:r>
    </w:p>
    <w:sectPr>
      <w:headerReference xmlns:r="http://schemas.openxmlformats.org/officeDocument/2006/relationships" w:type="default" r:id="R9351be6562a547cb"/>
      <w:footerReference xmlns:r="http://schemas.openxmlformats.org/officeDocument/2006/relationships" w:type="default" r:id="R52e09f7a83ec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1be6562a547cb" /><Relationship Type="http://schemas.openxmlformats.org/officeDocument/2006/relationships/footer" Target="/word/footer1.xml" Id="R52e09f7a83ec4964" /></Relationships>
</file>