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9b3941a61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v/Olga Hatlem</w:t>
      </w:r>
    </w:p>
    <w:sectPr>
      <w:headerReference xmlns:r="http://schemas.openxmlformats.org/officeDocument/2006/relationships" w:type="default" r:id="R42657985560d42d9"/>
      <w:footerReference xmlns:r="http://schemas.openxmlformats.org/officeDocument/2006/relationships" w:type="default" r:id="R57b9f9a22a1e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v/Olga Hatlem   ·   Org.nr 893 636 862   ·   Fortunen 4   ·   5013 BERGEN   ·   oh.regnskap@gmail.com   ·   www.ohregnskap.no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v/Olga Hatlem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57985560d42d9" /><Relationship Type="http://schemas.openxmlformats.org/officeDocument/2006/relationships/footer" Target="/word/footer1.xml" Id="R57b9f9a22a1e4956" /></Relationships>
</file>