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99d9e3f91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v/Olga Hatlem</w:t>
      </w:r>
    </w:p>
    <w:sectPr>
      <w:headerReference xmlns:r="http://schemas.openxmlformats.org/officeDocument/2006/relationships" w:type="default" r:id="Rb9aa94123dce4ebf"/>
      <w:footerReference xmlns:r="http://schemas.openxmlformats.org/officeDocument/2006/relationships" w:type="default" r:id="Ra8b7e3b52b94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v/Olga Hatlem   ·   Org.nr 893 636 862   ·   Fortunen 4   ·   5013 BERGEN   ·   oh.regnskap@gmail.com   ·   www.ohregnskap.no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v/Olga Hatlem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a94123dce4ebf" /><Relationship Type="http://schemas.openxmlformats.org/officeDocument/2006/relationships/footer" Target="/word/footer1.xml" Id="Ra8b7e3b52b94454e" /></Relationships>
</file>