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b0ebc7f41a41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SHARK INVEST AS</w:t>
      </w:r>
    </w:p>
    <w:sectPr>
      <w:headerReference xmlns:r="http://schemas.openxmlformats.org/officeDocument/2006/relationships" w:type="default" r:id="R1ecfd74f338a4127"/>
      <w:footerReference xmlns:r="http://schemas.openxmlformats.org/officeDocument/2006/relationships" w:type="default" r:id="R183dccca085548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SHARK INVEST AS   ·   Org.nr 892 860 742   ·   c/o Rune Kvam, Åsas vei 8   ·   4311 HOMMERSÅK   ·   Tlf. 51 20 48 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cfd74f338a4127" /><Relationship Type="http://schemas.openxmlformats.org/officeDocument/2006/relationships/footer" Target="/word/footer1.xml" Id="R183dccca085548e1" /></Relationships>
</file>