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593d86dd0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 AS</w:t>
      </w:r>
    </w:p>
    <w:sectPr>
      <w:headerReference xmlns:r="http://schemas.openxmlformats.org/officeDocument/2006/relationships" w:type="default" r:id="Rf095c5dcfe494973"/>
      <w:footerReference xmlns:r="http://schemas.openxmlformats.org/officeDocument/2006/relationships" w:type="default" r:id="Rd1f00c48f72d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5c5dcfe494973" /><Relationship Type="http://schemas.openxmlformats.org/officeDocument/2006/relationships/footer" Target="/word/footer1.xml" Id="Rd1f00c48f72d4666" /></Relationships>
</file>