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d3afac0c2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CAABY AS.</w:t>
      </w:r>
    </w:p>
    <w:sectPr>
      <w:headerReference xmlns:r="http://schemas.openxmlformats.org/officeDocument/2006/relationships" w:type="default" r:id="Rc8663c493d9546b9"/>
      <w:footerReference xmlns:r="http://schemas.openxmlformats.org/officeDocument/2006/relationships" w:type="default" r:id="Rb14b512fa483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63c493d9546b9" /><Relationship Type="http://schemas.openxmlformats.org/officeDocument/2006/relationships/footer" Target="/word/footer1.xml" Id="Rb14b512fa48341ab" /></Relationships>
</file>