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9933d72f5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PARADIM AS.</w:t>
      </w:r>
    </w:p>
    <w:sectPr>
      <w:headerReference xmlns:r="http://schemas.openxmlformats.org/officeDocument/2006/relationships" w:type="default" r:id="Rfaa148fe99744604"/>
      <w:footerReference xmlns:r="http://schemas.openxmlformats.org/officeDocument/2006/relationships" w:type="default" r:id="R7529ea44c744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148fe99744604" /><Relationship Type="http://schemas.openxmlformats.org/officeDocument/2006/relationships/footer" Target="/word/footer1.xml" Id="R7529ea44c7444f0c" /></Relationships>
</file>