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c2f5c7f7b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DOLVIK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DOLVIK HOLDING AS</w:t>
      </w:r>
    </w:p>
    <w:sectPr>
      <w:headerReference xmlns:r="http://schemas.openxmlformats.org/officeDocument/2006/relationships" w:type="default" r:id="Rb6ef337fe1504cfd"/>
      <w:footerReference xmlns:r="http://schemas.openxmlformats.org/officeDocument/2006/relationships" w:type="default" r:id="R1f930f913304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f337fe1504cfd" /><Relationship Type="http://schemas.openxmlformats.org/officeDocument/2006/relationships/footer" Target="/word/footer1.xml" Id="R1f930f91330444ee" /></Relationships>
</file>