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4989bb638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Mathopen,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BREMNES INVEST AS</w:t>
      </w:r>
    </w:p>
    <w:sectPr>
      <w:headerReference xmlns:r="http://schemas.openxmlformats.org/officeDocument/2006/relationships" w:type="default" r:id="R13b970341b404c80"/>
      <w:footerReference xmlns:r="http://schemas.openxmlformats.org/officeDocument/2006/relationships" w:type="default" r:id="Rfc3ed2c0bdd6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BREMNES INVEST AS   ·   Org.nr 889 274 042   ·   Storingavika 39H   ·   5174 MATHOPEN   ·   obremne@online.no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BREMNES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970341b404c80" /><Relationship Type="http://schemas.openxmlformats.org/officeDocument/2006/relationships/footer" Target="/word/footer1.xml" Id="Rfc3ed2c0bdd64884" /></Relationships>
</file>