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528793ed8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HJELTNES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HJELTNES INVEST AS</w:t>
      </w:r>
    </w:p>
    <w:sectPr>
      <w:headerReference xmlns:r="http://schemas.openxmlformats.org/officeDocument/2006/relationships" w:type="default" r:id="R2da4267064034274"/>
      <w:footerReference xmlns:r="http://schemas.openxmlformats.org/officeDocument/2006/relationships" w:type="default" r:id="R1038f1147b16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HJELTNES INVEST AS   ·   Org.nr 888 987 002   ·   Prestagarden 30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4267064034274" /><Relationship Type="http://schemas.openxmlformats.org/officeDocument/2006/relationships/footer" Target="/word/footer1.xml" Id="R1038f1147b164102" /></Relationships>
</file>