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d422a793c047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HSR INVEST AS</w:t>
      </w:r>
    </w:p>
    <w:sectPr>
      <w:headerReference xmlns:r="http://schemas.openxmlformats.org/officeDocument/2006/relationships" w:type="default" r:id="Rbc2975af896e4d88"/>
      <w:footerReference xmlns:r="http://schemas.openxmlformats.org/officeDocument/2006/relationships" w:type="default" r:id="Rf1aea43c2af94d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HSR INVEST AS   ·   Org.nr 888 889 302   ·   v/ Hege Sævik Rabben, Remøy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2975af896e4d88" /><Relationship Type="http://schemas.openxmlformats.org/officeDocument/2006/relationships/footer" Target="/word/footer1.xml" Id="Rf1aea43c2af94d0f" /></Relationships>
</file>