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b0b68e7d6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d5a0fc9784559"/>
      <w:footerReference xmlns:r="http://schemas.openxmlformats.org/officeDocument/2006/relationships" w:type="default" r:id="Ra3e4a0f74070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PALS EIENDOM AS   ·   Org.nr 883 778 782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d5a0fc9784559" /><Relationship Type="http://schemas.openxmlformats.org/officeDocument/2006/relationships/footer" Target="/word/footer1.xml" Id="Ra3e4a0f740704211" /></Relationships>
</file>