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154e9e09e84c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TOM CHRISTOFFERSEN AS</w:t>
      </w:r>
    </w:p>
    <w:sectPr>
      <w:headerReference xmlns:r="http://schemas.openxmlformats.org/officeDocument/2006/relationships" w:type="default" r:id="R554e3b47d828408d"/>
      <w:footerReference xmlns:r="http://schemas.openxmlformats.org/officeDocument/2006/relationships" w:type="default" r:id="Ra33e8b2a6d3141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TOM CHRISTOFFERSEN AS   ·   Org.nr 880 292 862   ·   Kilengaten 15   ·   3117 TØNSBERG   ·   Tlf. 33 00 48 80   ·   tom@tomcon.no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TOM CHRISTOFFERSEN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4e3b47d828408d" /><Relationship Type="http://schemas.openxmlformats.org/officeDocument/2006/relationships/footer" Target="/word/footer1.xml" Id="Ra33e8b2a6d314199" /></Relationships>
</file>