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b4cd389a7946c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Rasta,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BRAATHEN &amp; PARTNERS AS</w:t>
      </w:r>
    </w:p>
    <w:sectPr>
      <w:headerReference xmlns:r="http://schemas.openxmlformats.org/officeDocument/2006/relationships" w:type="default" r:id="Re796438390664005"/>
      <w:footerReference xmlns:r="http://schemas.openxmlformats.org/officeDocument/2006/relationships" w:type="default" r:id="R2e9c2fd7e0fb46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BRAATHEN &amp; PARTNERS AS   ·   Org.nr 879 738 342   ·   Rastastubben 3   ·   1476 RASTA   ·   Tlf. 94 17 11 92   ·   post@braathenpartners.no   ·   www.braathenpartners.no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BRAATHEN &amp; PARTNERS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96438390664005" /><Relationship Type="http://schemas.openxmlformats.org/officeDocument/2006/relationships/footer" Target="/word/footer1.xml" Id="R2e9c2fd7e0fb46d5" /></Relationships>
</file>