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bc48ad337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ULMAR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356f00c5c6454b7e"/>
      <w:footerReference xmlns:r="http://schemas.openxmlformats.org/officeDocument/2006/relationships" w:type="default" r:id="R1ed5d1e23b61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f00c5c6454b7e" /><Relationship Type="http://schemas.openxmlformats.org/officeDocument/2006/relationships/footer" Target="/word/footer1.xml" Id="R1ed5d1e23b614750" /></Relationships>
</file>