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49d048de8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DMC REGNSKAP AS</w:t>
      </w:r>
    </w:p>
    <w:sectPr>
      <w:headerReference xmlns:r="http://schemas.openxmlformats.org/officeDocument/2006/relationships" w:type="default" r:id="R4d7e10b313534c10"/>
      <w:footerReference xmlns:r="http://schemas.openxmlformats.org/officeDocument/2006/relationships" w:type="default" r:id="R5317c13de113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DMC REGNSKAP AS   ·   Org.nr 877 557 642   ·   Arboalleen 17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DMC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e10b313534c10" /><Relationship Type="http://schemas.openxmlformats.org/officeDocument/2006/relationships/footer" Target="/word/footer1.xml" Id="R5317c13de1134e88" /></Relationships>
</file>