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c202a6732a4a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PROPERTY KNOWLEDGE AS</w:t>
      </w:r>
    </w:p>
    <w:sectPr>
      <w:headerReference xmlns:r="http://schemas.openxmlformats.org/officeDocument/2006/relationships" w:type="default" r:id="R1b77f887a9fe4a33"/>
      <w:footerReference xmlns:r="http://schemas.openxmlformats.org/officeDocument/2006/relationships" w:type="default" r:id="R108ad0fa33224e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PROPERTY KNOWLEDGE AS   ·   Org.nr 852 386 622   ·   Adolph Bergs vei 53   ·   5089 BERGEN   ·   Tlf. 52 85 18 88   ·   gunnar@hop.no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PROPERTY KNOWLEDGE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77f887a9fe4a33" /><Relationship Type="http://schemas.openxmlformats.org/officeDocument/2006/relationships/footer" Target="/word/footer1.xml" Id="R108ad0fa33224e43" /></Relationships>
</file>