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d680e373e440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HAKA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Haus,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HAKA AS</w:t>
      </w:r>
    </w:p>
    <w:sectPr>
      <w:headerReference xmlns:r="http://schemas.openxmlformats.org/officeDocument/2006/relationships" w:type="default" r:id="Rca9e9301fdec4422"/>
      <w:footerReference xmlns:r="http://schemas.openxmlformats.org/officeDocument/2006/relationships" w:type="default" r:id="R610787cdcd3142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HAKA AS   ·   Org.nr 836 040 112   ·   Åsheimbrekkene 38   ·   5286 HAUS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9e9301fdec4422" /><Relationship Type="http://schemas.openxmlformats.org/officeDocument/2006/relationships/footer" Target="/word/footer1.xml" Id="R610787cdcd31428d" /></Relationships>
</file>