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14f3e40e9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280719b8641df"/>
      <w:footerReference xmlns:r="http://schemas.openxmlformats.org/officeDocument/2006/relationships" w:type="default" r:id="R32b3dd8e4ac0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836 040 112   ·   Åsheimbrekkene 38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280719b8641df" /><Relationship Type="http://schemas.openxmlformats.org/officeDocument/2006/relationships/footer" Target="/word/footer1.xml" Id="R32b3dd8e4ac04f5e" /></Relationships>
</file>