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95f23ab21824dd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30.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NIKI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NIKI AS</w:t>
      </w:r>
    </w:p>
    <w:sectPr>
      <w:headerReference xmlns:r="http://schemas.openxmlformats.org/officeDocument/2006/relationships" w:type="default" r:id="R029f084177c0477e"/>
      <w:footerReference xmlns:r="http://schemas.openxmlformats.org/officeDocument/2006/relationships" w:type="default" r:id="Raaeeae627669424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NIKI AS   ·   Org.nr 831 758 562   ·   Gyldenløves gate 1A   ·   0260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NIKI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29f084177c0477e" /><Relationship Type="http://schemas.openxmlformats.org/officeDocument/2006/relationships/footer" Target="/word/footer1.xml" Id="Raaeeae6276694248" /></Relationships>
</file>