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db050c472a42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TTR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TTR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d44d1e4cc74303"/>
      <w:footerReference xmlns:r="http://schemas.openxmlformats.org/officeDocument/2006/relationships" w:type="default" r:id="Rd0011cb531a44b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TTR INVESTMENTS AS   ·   Org.nr 831 701 862   ·   Hyggeveien 5G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TTR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d44d1e4cc74303" /><Relationship Type="http://schemas.openxmlformats.org/officeDocument/2006/relationships/footer" Target="/word/footer1.xml" Id="Rd0011cb531a44b12" /></Relationships>
</file>