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91ca2487c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PALIN HOLDING AS.</w:t>
      </w:r>
    </w:p>
    <w:sectPr>
      <w:headerReference xmlns:r="http://schemas.openxmlformats.org/officeDocument/2006/relationships" w:type="default" r:id="Rbce47e5245d94bb7"/>
      <w:footerReference xmlns:r="http://schemas.openxmlformats.org/officeDocument/2006/relationships" w:type="default" r:id="R7aca084f2aee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47e5245d94bb7" /><Relationship Type="http://schemas.openxmlformats.org/officeDocument/2006/relationships/footer" Target="/word/footer1.xml" Id="R7aca084f2aee4ff7" /></Relationships>
</file>