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b7d043ffcf49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Øystese,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HARDANGER REVISJON AS</w:t>
      </w:r>
    </w:p>
    <w:sectPr>
      <w:headerReference xmlns:r="http://schemas.openxmlformats.org/officeDocument/2006/relationships" w:type="default" r:id="Rb4c028f2ca05459b"/>
      <w:footerReference xmlns:r="http://schemas.openxmlformats.org/officeDocument/2006/relationships" w:type="default" r:id="R5b52727a4c0c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HARDANGER REVISJON AS   ·   Org.nr 826 177 292   ·   Hardangerfjordvegen 634   ·   5610 ØYSTESE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HARDANGER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c028f2ca05459b" /><Relationship Type="http://schemas.openxmlformats.org/officeDocument/2006/relationships/footer" Target="/word/footer1.xml" Id="R5b52727a4c0c478b" /></Relationships>
</file>