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7904d7ff3944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FC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FC CAPITAL AS</w:t>
      </w:r>
    </w:p>
    <w:sectPr>
      <w:headerReference xmlns:r="http://schemas.openxmlformats.org/officeDocument/2006/relationships" w:type="default" r:id="R86a8b6bd39fe477d"/>
      <w:footerReference xmlns:r="http://schemas.openxmlformats.org/officeDocument/2006/relationships" w:type="default" r:id="R325f1f4db69041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FC CAPITAL AS   ·   Org.nr 826 077 212   ·   Harald Rømckes vei 29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FC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a8b6bd39fe477d" /><Relationship Type="http://schemas.openxmlformats.org/officeDocument/2006/relationships/footer" Target="/word/footer1.xml" Id="R325f1f4db69041ac" /></Relationships>
</file>