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4cabb4482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de72c809547b6"/>
      <w:footerReference xmlns:r="http://schemas.openxmlformats.org/officeDocument/2006/relationships" w:type="default" r:id="Ra4dec16ef409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 HOLDING AS   ·   Org.nr 824 747 512   ·   c/o Christian Askeland, Lijordveien 37C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de72c809547b6" /><Relationship Type="http://schemas.openxmlformats.org/officeDocument/2006/relationships/footer" Target="/word/footer1.xml" Id="Ra4dec16ef4094b9b" /></Relationships>
</file>