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3e3ee3e1e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 HOLDCO AS</w:t>
      </w:r>
    </w:p>
    <w:sectPr>
      <w:headerReference xmlns:r="http://schemas.openxmlformats.org/officeDocument/2006/relationships" w:type="default" r:id="R3388e8268b8d4d33"/>
      <w:footerReference xmlns:r="http://schemas.openxmlformats.org/officeDocument/2006/relationships" w:type="default" r:id="Rb1adbee568ea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HOLDCO AS   ·   Org.nr 822 308 392   ·   C/o Ingebrikt Bjørkhaug, Søvikmarka 9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8e8268b8d4d33" /><Relationship Type="http://schemas.openxmlformats.org/officeDocument/2006/relationships/footer" Target="/word/footer1.xml" Id="Rb1adbee568ea426d" /></Relationships>
</file>