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9dc4c976b444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ONE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ONE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68054a70d74c53"/>
      <w:footerReference xmlns:r="http://schemas.openxmlformats.org/officeDocument/2006/relationships" w:type="default" r:id="Re420a2d4b7cb4e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ONE ACCOUNTING AS   ·   Org.nr 820 585 402   ·   Kjørbekkdalen 12F   ·   3735 SKIEN   ·   bard@oneaccounting.no   ·   www.oneaccounting.no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ONE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68054a70d74c53" /><Relationship Type="http://schemas.openxmlformats.org/officeDocument/2006/relationships/footer" Target="/word/footer1.xml" Id="Re420a2d4b7cb4ee0" /></Relationships>
</file>