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8de14e14074d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BG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BG CAPITAL AS</w:t>
      </w:r>
    </w:p>
    <w:sectPr>
      <w:headerReference xmlns:r="http://schemas.openxmlformats.org/officeDocument/2006/relationships" w:type="default" r:id="R73c7c45dc9df468f"/>
      <w:footerReference xmlns:r="http://schemas.openxmlformats.org/officeDocument/2006/relationships" w:type="default" r:id="R13e6ba3112af47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BG CAPITAL AS   ·   Org.nr 812 318 632   ·   Gregers Grams vei 6B   ·   0382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BG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c7c45dc9df468f" /><Relationship Type="http://schemas.openxmlformats.org/officeDocument/2006/relationships/footer" Target="/word/footer1.xml" Id="R13e6ba3112af477e" /></Relationships>
</file>